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F97" w:rsidRPr="007C3F97" w:rsidRDefault="007C3F97" w:rsidP="007C3F97">
      <w:pPr>
        <w:jc w:val="center"/>
      </w:pPr>
      <w:r>
        <w:rPr>
          <w:b/>
          <w:bCs/>
        </w:rPr>
        <w:t>Слизистые средства</w:t>
      </w:r>
    </w:p>
    <w:p w:rsidR="007C3F97" w:rsidRPr="007C3F97" w:rsidRDefault="007C3F97" w:rsidP="007C3F97">
      <w:r w:rsidRPr="007C3F97">
        <w:t> </w:t>
      </w:r>
    </w:p>
    <w:p w:rsidR="007C3F97" w:rsidRDefault="007C3F97" w:rsidP="007C3F97">
      <w:pPr>
        <w:jc w:val="both"/>
      </w:pPr>
      <w:r w:rsidRPr="007C3F97">
        <w:rPr>
          <w:b/>
          <w:bCs/>
        </w:rPr>
        <w:t>Слизистыми, или обволакивающими</w:t>
      </w:r>
      <w:r w:rsidRPr="007C3F97">
        <w:t xml:space="preserve">, называют такие вещества, которые, разбухая в воде, образуют слизи. Слизистые вещества обладают большой вязкостью, плохо проводят тепло, действуют болеутоляюще и </w:t>
      </w:r>
      <w:proofErr w:type="spellStart"/>
      <w:r w:rsidRPr="007C3F97">
        <w:t>адсорбирующе</w:t>
      </w:r>
      <w:proofErr w:type="spellEnd"/>
      <w:r w:rsidRPr="007C3F97">
        <w:t>, предохраняют рецепторы от раздражения, затрудняют всасывание веществ, действуют противовоспалительно, смягчают раздражающее влияние разных веществ. При воспалении ткани (кожи, слизистых оболоч</w:t>
      </w:r>
      <w:r>
        <w:t>ек) препятствуют теплоотдаче, та</w:t>
      </w:r>
      <w:r w:rsidRPr="007C3F97">
        <w:t>м также действуют противовоспалительно.</w:t>
      </w:r>
    </w:p>
    <w:p w:rsidR="007C3F97" w:rsidRPr="007C3F97" w:rsidRDefault="007C3F97" w:rsidP="007C3F97">
      <w:pPr>
        <w:jc w:val="both"/>
      </w:pPr>
      <w:r w:rsidRPr="007C3F97">
        <w:rPr>
          <w:b/>
          <w:bCs/>
        </w:rPr>
        <w:t>Применяют</w:t>
      </w:r>
      <w:r w:rsidRPr="007C3F97">
        <w:t> их в качестве формообразующего средства при изготовлении болюсов, кашек, пилюль. Назначают при воспалении кожи и слизистых оболочек, для уменьшения всасывания ядовитых веществ при отравлении, для ослабления раздражающего влияния средств при приеме внутрь и ректально. Одновременное применение их с вяжущими антисептическими средствами усиливает противовоспалительное действие. После внутреннего назначения действуют непродолжительно, поэтому их применяют по 3-5 раз в день.</w:t>
      </w:r>
    </w:p>
    <w:p w:rsidR="007C3F97" w:rsidRPr="007C3F97" w:rsidRDefault="007C3F97" w:rsidP="007C3F97">
      <w:pPr>
        <w:jc w:val="both"/>
      </w:pPr>
      <w:r w:rsidRPr="007C3F97">
        <w:t> </w:t>
      </w:r>
      <w:r w:rsidRPr="007C3F97">
        <w:rPr>
          <w:b/>
          <w:bCs/>
        </w:rPr>
        <w:t xml:space="preserve">Крахмал - </w:t>
      </w:r>
      <w:proofErr w:type="spellStart"/>
      <w:r w:rsidRPr="007C3F97">
        <w:rPr>
          <w:b/>
          <w:bCs/>
        </w:rPr>
        <w:t>Amylum</w:t>
      </w:r>
      <w:proofErr w:type="spellEnd"/>
      <w:r w:rsidRPr="007C3F97">
        <w:rPr>
          <w:b/>
          <w:bCs/>
        </w:rPr>
        <w:t>. </w:t>
      </w:r>
      <w:r w:rsidRPr="007C3F97">
        <w:t>Получают из пшеницы (пшеничный крахмал), из кукурузы (кукурузный) и клубней картофеля (картофельный крахмал). Полисахарид. Белый мучнистый порошок, нерастворимый в воде. Крахмальные частицы состоят из амилозы и амилопектина, последний обусловливает вязкость клейстера. При длительном кипячении крахмальной слизи (особенно с небольшим количеством соляной кислоты) амилопектин разрушается и образуется растворимый крахмал, который используют в лабораторных работах.</w:t>
      </w:r>
    </w:p>
    <w:p w:rsidR="007C3F97" w:rsidRPr="007C3F97" w:rsidRDefault="007C3F97" w:rsidP="007C3F97">
      <w:pPr>
        <w:jc w:val="both"/>
      </w:pPr>
      <w:r w:rsidRPr="007C3F97">
        <w:t>При смешивании 1 части крахмала с 5 частями холодной воды образуется взвесь, которую добавляют к 50 частям кипящей воды, кипятят в течение 5-8 мин и получают коллоидный раствор - крахмальную слизь (</w:t>
      </w:r>
      <w:proofErr w:type="spellStart"/>
      <w:r w:rsidRPr="007C3F97">
        <w:t>Миcilago</w:t>
      </w:r>
      <w:proofErr w:type="spellEnd"/>
      <w:r w:rsidRPr="007C3F97">
        <w:t xml:space="preserve"> </w:t>
      </w:r>
      <w:proofErr w:type="spellStart"/>
      <w:r w:rsidRPr="007C3F97">
        <w:t>Amyli</w:t>
      </w:r>
      <w:proofErr w:type="spellEnd"/>
      <w:r w:rsidRPr="007C3F97">
        <w:t>).</w:t>
      </w:r>
    </w:p>
    <w:p w:rsidR="007C3F97" w:rsidRPr="007C3F97" w:rsidRDefault="007C3F97" w:rsidP="007C3F97">
      <w:pPr>
        <w:jc w:val="both"/>
      </w:pPr>
      <w:r w:rsidRPr="007C3F97">
        <w:rPr>
          <w:b/>
          <w:bCs/>
        </w:rPr>
        <w:t>Действует</w:t>
      </w:r>
      <w:r w:rsidRPr="007C3F97">
        <w:t> крахмал (крахмальная слизь) обволакивающе и противовоспалительно.</w:t>
      </w:r>
    </w:p>
    <w:p w:rsidR="007C3F97" w:rsidRPr="007C3F97" w:rsidRDefault="007C3F97" w:rsidP="007C3F97">
      <w:pPr>
        <w:jc w:val="both"/>
      </w:pPr>
      <w:r w:rsidRPr="007C3F97">
        <w:rPr>
          <w:b/>
          <w:bCs/>
        </w:rPr>
        <w:t>Применяют </w:t>
      </w:r>
      <w:r w:rsidRPr="007C3F97">
        <w:t xml:space="preserve">внутрь при воспалении </w:t>
      </w:r>
      <w:proofErr w:type="spellStart"/>
      <w:r w:rsidRPr="007C3F97">
        <w:t>желудочнокишечного</w:t>
      </w:r>
      <w:proofErr w:type="spellEnd"/>
      <w:r w:rsidRPr="007C3F97">
        <w:t xml:space="preserve"> канала, для уменьшения раздражающего действия лекарственных веществ и всасывания ядовитых средств. Как обволакивающее и подсушивающее средство назначают наружно при ранах, дерматитах, экземах в виде присыпки с йодоформом, тальком. Используют при изготовлении порошков, паст, мазей. Внутрь применяют в форме слизи.</w:t>
      </w:r>
    </w:p>
    <w:p w:rsidR="007C3F97" w:rsidRPr="007C3F97" w:rsidRDefault="007C3F97" w:rsidP="007C3F97">
      <w:pPr>
        <w:jc w:val="both"/>
      </w:pPr>
      <w:r w:rsidRPr="007C3F97">
        <w:t>Дозы внутрь (г): лошадям - 50-100, крупному рогатому скоту - 50-150, овцам - 10-50, свиньям - 10- 30, собакам - 1 -5. Назначают 3-4 раза в день.</w:t>
      </w:r>
    </w:p>
    <w:p w:rsidR="007C3F97" w:rsidRPr="007C3F97" w:rsidRDefault="007C3F97" w:rsidP="007C3F97">
      <w:pPr>
        <w:jc w:val="both"/>
      </w:pPr>
      <w:r w:rsidRPr="007C3F97">
        <w:t> </w:t>
      </w:r>
      <w:r w:rsidRPr="007C3F97">
        <w:rPr>
          <w:b/>
          <w:bCs/>
        </w:rPr>
        <w:t xml:space="preserve">Корень алтея - </w:t>
      </w:r>
      <w:proofErr w:type="spellStart"/>
      <w:r w:rsidRPr="007C3F97">
        <w:rPr>
          <w:b/>
          <w:bCs/>
        </w:rPr>
        <w:t>Radix</w:t>
      </w:r>
      <w:proofErr w:type="spellEnd"/>
      <w:r w:rsidRPr="007C3F97">
        <w:rPr>
          <w:b/>
          <w:bCs/>
        </w:rPr>
        <w:t xml:space="preserve"> </w:t>
      </w:r>
      <w:proofErr w:type="spellStart"/>
      <w:r w:rsidRPr="007C3F97">
        <w:rPr>
          <w:b/>
          <w:bCs/>
        </w:rPr>
        <w:t>Althaeae</w:t>
      </w:r>
      <w:proofErr w:type="spellEnd"/>
      <w:r w:rsidRPr="007C3F97">
        <w:rPr>
          <w:b/>
          <w:bCs/>
        </w:rPr>
        <w:t>.</w:t>
      </w:r>
      <w:r w:rsidRPr="007C3F97">
        <w:t> Корень содержит слизистые вещества (до 35%), крахмал (30Уо), сахар и др. Алтей лекарственный - многолетнее травянистое растение.</w:t>
      </w:r>
    </w:p>
    <w:p w:rsidR="007C3F97" w:rsidRPr="007C3F97" w:rsidRDefault="007C3F97" w:rsidP="007C3F97">
      <w:pPr>
        <w:jc w:val="both"/>
      </w:pPr>
      <w:r w:rsidRPr="007C3F97">
        <w:rPr>
          <w:b/>
          <w:bCs/>
        </w:rPr>
        <w:t>Применяют </w:t>
      </w:r>
      <w:r w:rsidRPr="007C3F97">
        <w:t xml:space="preserve">порошок корня алтея в качестве формообразующего средства при изготовлении болюсов, пилюль, кашек, слизи. Как </w:t>
      </w:r>
      <w:r w:rsidRPr="007C3F97">
        <w:lastRenderedPageBreak/>
        <w:t>обволакивающее и противовоспалительное назначают при воспалении желудка и кишечника, для уменьшения раздражающего влияния лекарственных средств и всасывания ядовитых веществ при отравлениях. Редко используют в качестве отхаркивающего совместно с другими отхаркивающими при воспалении дыхательных путей. Внутрь назначают в форме отвара (1:20-1:30) по 3-4 раза в день.</w:t>
      </w:r>
    </w:p>
    <w:p w:rsidR="007C3F97" w:rsidRPr="007C3F97" w:rsidRDefault="007C3F97" w:rsidP="007C3F97">
      <w:pPr>
        <w:jc w:val="both"/>
      </w:pPr>
      <w:r w:rsidRPr="007C3F97">
        <w:t>Дозы внутрь (г): лошадям - 20-100, крупному рогатому скоту - 25-200, овцам - 10-50, свиньям - 5- 25, собакам - 5-10.</w:t>
      </w:r>
    </w:p>
    <w:p w:rsidR="007C3F97" w:rsidRPr="007C3F97" w:rsidRDefault="007C3F97" w:rsidP="007C3F97">
      <w:pPr>
        <w:jc w:val="both"/>
      </w:pPr>
      <w:r w:rsidRPr="007C3F97">
        <w:t> </w:t>
      </w:r>
      <w:r w:rsidRPr="007C3F97">
        <w:rPr>
          <w:b/>
          <w:bCs/>
        </w:rPr>
        <w:t xml:space="preserve">Корень лакричника - </w:t>
      </w:r>
      <w:proofErr w:type="spellStart"/>
      <w:r w:rsidRPr="007C3F97">
        <w:rPr>
          <w:b/>
          <w:bCs/>
        </w:rPr>
        <w:t>Radix</w:t>
      </w:r>
      <w:proofErr w:type="spellEnd"/>
      <w:r w:rsidRPr="007C3F97">
        <w:rPr>
          <w:b/>
          <w:bCs/>
        </w:rPr>
        <w:t xml:space="preserve"> </w:t>
      </w:r>
      <w:proofErr w:type="spellStart"/>
      <w:r w:rsidRPr="007C3F97">
        <w:rPr>
          <w:b/>
          <w:bCs/>
        </w:rPr>
        <w:t>Liquiritiae</w:t>
      </w:r>
      <w:proofErr w:type="spellEnd"/>
      <w:r w:rsidRPr="007C3F97">
        <w:rPr>
          <w:b/>
          <w:bCs/>
        </w:rPr>
        <w:t>.</w:t>
      </w:r>
      <w:r w:rsidRPr="007C3F97">
        <w:t xml:space="preserve"> Корень солодки - </w:t>
      </w:r>
      <w:proofErr w:type="spellStart"/>
      <w:r w:rsidRPr="007C3F97">
        <w:t>Radix</w:t>
      </w:r>
      <w:proofErr w:type="spellEnd"/>
      <w:r w:rsidRPr="007C3F97">
        <w:t xml:space="preserve"> </w:t>
      </w:r>
      <w:proofErr w:type="spellStart"/>
      <w:r w:rsidRPr="007C3F97">
        <w:t>Glycyrrhizae</w:t>
      </w:r>
      <w:proofErr w:type="spellEnd"/>
      <w:r w:rsidRPr="007C3F97">
        <w:t xml:space="preserve">. Корень содержит </w:t>
      </w:r>
      <w:proofErr w:type="spellStart"/>
      <w:r w:rsidRPr="007C3F97">
        <w:t>глицирризин</w:t>
      </w:r>
      <w:proofErr w:type="spellEnd"/>
      <w:r w:rsidRPr="007C3F97">
        <w:t xml:space="preserve">, </w:t>
      </w:r>
      <w:proofErr w:type="spellStart"/>
      <w:r w:rsidRPr="007C3F97">
        <w:t>глицирризиновую</w:t>
      </w:r>
      <w:proofErr w:type="spellEnd"/>
      <w:r w:rsidRPr="007C3F97">
        <w:t xml:space="preserve"> кислоту, слизь, углеводы.</w:t>
      </w:r>
    </w:p>
    <w:p w:rsidR="007C3F97" w:rsidRPr="007C3F97" w:rsidRDefault="007C3F97" w:rsidP="007C3F97">
      <w:pPr>
        <w:jc w:val="both"/>
      </w:pPr>
      <w:r w:rsidRPr="007C3F97">
        <w:rPr>
          <w:b/>
          <w:bCs/>
        </w:rPr>
        <w:t>Действует </w:t>
      </w:r>
      <w:r w:rsidRPr="007C3F97">
        <w:t>и применяют подобно корню алтея. В качестве обволакивающего, противовоспалительного и отхаркивающего применяют при воспалении желудка, кишечника и дыхательных путей, для уменьшения раздражающего действия и всасывания ядовитых средств; как формообразующее - при изготовлении пилюль, болюсов, кашек. Одновременно обладает слабым послабляющим действием и сладким вкусом, а потому используется для исправления вкуса некоторых лекарственных средств. Внутрь применяют в форме отвара (1:20-1:30) по 3 раза в день.</w:t>
      </w:r>
    </w:p>
    <w:p w:rsidR="007C3F97" w:rsidRPr="007C3F97" w:rsidRDefault="007C3F97" w:rsidP="007C3F97">
      <w:pPr>
        <w:jc w:val="both"/>
      </w:pPr>
      <w:r w:rsidRPr="007C3F97">
        <w:t>Дозы внутрь (г): лошадям - 20-75, крупному рогатому скоту - 25-100, овцам - 5-15, свиньям - 5- 10, собакам - 1-2.</w:t>
      </w:r>
    </w:p>
    <w:p w:rsidR="007C3F97" w:rsidRPr="007C3F97" w:rsidRDefault="007C3F97" w:rsidP="007C3F97">
      <w:pPr>
        <w:jc w:val="both"/>
      </w:pPr>
      <w:r w:rsidRPr="007C3F97">
        <w:t> </w:t>
      </w:r>
      <w:r w:rsidRPr="007C3F97">
        <w:rPr>
          <w:b/>
          <w:bCs/>
        </w:rPr>
        <w:t xml:space="preserve">Семя льна - </w:t>
      </w:r>
      <w:proofErr w:type="spellStart"/>
      <w:r w:rsidRPr="007C3F97">
        <w:rPr>
          <w:b/>
          <w:bCs/>
        </w:rPr>
        <w:t>Semen</w:t>
      </w:r>
      <w:proofErr w:type="spellEnd"/>
      <w:r w:rsidRPr="007C3F97">
        <w:rPr>
          <w:b/>
          <w:bCs/>
        </w:rPr>
        <w:t xml:space="preserve"> </w:t>
      </w:r>
      <w:proofErr w:type="spellStart"/>
      <w:r w:rsidRPr="007C3F97">
        <w:rPr>
          <w:b/>
          <w:bCs/>
        </w:rPr>
        <w:t>Lini</w:t>
      </w:r>
      <w:proofErr w:type="spellEnd"/>
      <w:r w:rsidRPr="007C3F97">
        <w:rPr>
          <w:b/>
          <w:bCs/>
        </w:rPr>
        <w:t>.</w:t>
      </w:r>
      <w:r w:rsidRPr="007C3F97">
        <w:t> Плоды льна обыкновенного содержат жирное масло и большое количество слизи.</w:t>
      </w:r>
    </w:p>
    <w:p w:rsidR="007C3F97" w:rsidRPr="007C3F97" w:rsidRDefault="007C3F97" w:rsidP="007C3F97">
      <w:pPr>
        <w:jc w:val="both"/>
      </w:pPr>
      <w:r w:rsidRPr="007C3F97">
        <w:rPr>
          <w:b/>
          <w:bCs/>
        </w:rPr>
        <w:t>Применяют</w:t>
      </w:r>
      <w:r w:rsidRPr="007C3F97">
        <w:t xml:space="preserve"> в форме слизи при воспалении желудка и кишечника, при </w:t>
      </w:r>
      <w:proofErr w:type="spellStart"/>
      <w:r w:rsidRPr="007C3F97">
        <w:t>копростазах</w:t>
      </w:r>
      <w:proofErr w:type="spellEnd"/>
      <w:r w:rsidRPr="007C3F97">
        <w:t xml:space="preserve"> и для уменьшения раздражающего действия лекарственных средств. Для приготовления слизи берут 1 часть семян льна и заливают 30 частями горячей воды, все настаивают в течение 30 мин при периодическом взбалтывании, а затем процеживают.</w:t>
      </w:r>
    </w:p>
    <w:p w:rsidR="007C3F97" w:rsidRPr="007C3F97" w:rsidRDefault="007C3F97" w:rsidP="007C3F97">
      <w:pPr>
        <w:jc w:val="both"/>
      </w:pPr>
      <w:bookmarkStart w:id="0" w:name="_GoBack"/>
      <w:bookmarkEnd w:id="0"/>
      <w:r w:rsidRPr="007C3F97">
        <w:t>Дозы семян льна (г): лошадям и крупному рогатому скоту - 50-100, мелкому рогатому скоту - 25-50, свиньям - 10-25.</w:t>
      </w:r>
    </w:p>
    <w:p w:rsidR="005A65BB" w:rsidRDefault="005A65BB"/>
    <w:sectPr w:rsidR="005A6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91B"/>
    <w:rsid w:val="000F591B"/>
    <w:rsid w:val="005A65BB"/>
    <w:rsid w:val="007C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A799B1-7F5D-4A3F-AC04-F4A6E28CD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6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645</Words>
  <Characters>3683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dcterms:created xsi:type="dcterms:W3CDTF">2020-04-13T12:10:00Z</dcterms:created>
  <dcterms:modified xsi:type="dcterms:W3CDTF">2020-04-13T12:12:00Z</dcterms:modified>
</cp:coreProperties>
</file>